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FD" w:rsidRDefault="00D26CFD" w:rsidP="00AD63F5">
      <w:bookmarkStart w:id="0" w:name="_GoBack"/>
      <w:bookmarkEnd w:id="0"/>
    </w:p>
    <w:p w:rsidR="00AD63F5" w:rsidRDefault="00AD63F5" w:rsidP="00AD63F5"/>
    <w:p w:rsidR="00AD63F5" w:rsidRDefault="00AD63F5" w:rsidP="00AD63F5"/>
    <w:p w:rsidR="00AD63F5" w:rsidRPr="00AD63F5" w:rsidRDefault="00AD63F5" w:rsidP="00AD63F5">
      <w:pPr>
        <w:jc w:val="center"/>
        <w:rPr>
          <w:b/>
          <w:sz w:val="28"/>
          <w:szCs w:val="28"/>
        </w:rPr>
      </w:pPr>
      <w:r w:rsidRPr="00AD63F5">
        <w:rPr>
          <w:b/>
          <w:sz w:val="28"/>
          <w:szCs w:val="28"/>
        </w:rPr>
        <w:t>IMPORTANT FACTS ABOUT</w:t>
      </w:r>
    </w:p>
    <w:p w:rsidR="00AD63F5" w:rsidRPr="00AD63F5" w:rsidRDefault="00AD63F5" w:rsidP="00AD63F5">
      <w:pPr>
        <w:jc w:val="center"/>
        <w:rPr>
          <w:b/>
          <w:sz w:val="28"/>
          <w:szCs w:val="28"/>
        </w:rPr>
      </w:pPr>
      <w:r w:rsidRPr="00AD63F5">
        <w:rPr>
          <w:b/>
          <w:sz w:val="28"/>
          <w:szCs w:val="28"/>
        </w:rPr>
        <w:t>CONTROLLED SUBSTANCE PRESCRIPTION MEDICATIONS</w:t>
      </w:r>
    </w:p>
    <w:p w:rsidR="00AD63F5" w:rsidRDefault="00AD63F5" w:rsidP="00AD63F5">
      <w:pPr>
        <w:rPr>
          <w:sz w:val="24"/>
          <w:szCs w:val="24"/>
        </w:rPr>
      </w:pPr>
    </w:p>
    <w:p w:rsidR="00AD63F5" w:rsidRDefault="00AD63F5" w:rsidP="00AD63F5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594F04">
        <w:rPr>
          <w:sz w:val="24"/>
          <w:szCs w:val="24"/>
        </w:rPr>
        <w:t>20</w:t>
      </w:r>
      <w:r>
        <w:rPr>
          <w:sz w:val="24"/>
          <w:szCs w:val="24"/>
        </w:rPr>
        <w:t xml:space="preserve">, 2016 </w:t>
      </w:r>
    </w:p>
    <w:p w:rsidR="00AD63F5" w:rsidRDefault="00AD63F5" w:rsidP="00AD63F5">
      <w:pPr>
        <w:rPr>
          <w:sz w:val="24"/>
          <w:szCs w:val="24"/>
        </w:rPr>
      </w:pPr>
    </w:p>
    <w:p w:rsidR="00AD63F5" w:rsidRDefault="00AD63F5" w:rsidP="00AD63F5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Colleague:</w:t>
      </w:r>
    </w:p>
    <w:p w:rsidR="00AD63F5" w:rsidRDefault="00AD63F5" w:rsidP="00AD63F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AD63F5" w:rsidRDefault="00AD63F5" w:rsidP="00AD63F5">
      <w:pPr>
        <w:pStyle w:val="HTMLPreformatte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Pursuant to PART D, Section 1. Section 19.09 of the mental hygiene law, pertaining to prescription controlled substances, new educational materials were developed </w:t>
      </w:r>
      <w:r>
        <w:rPr>
          <w:rFonts w:asciiTheme="minorHAnsi" w:hAnsiTheme="minorHAnsi" w:cstheme="minorHAnsi"/>
          <w:bCs/>
          <w:sz w:val="24"/>
          <w:szCs w:val="24"/>
        </w:rPr>
        <w:t xml:space="preserve">by the NYS Office of Alcoholism and Substance Abuse Services and the Department of Health, Bureau of Narcotic Enforcement to assist pharmacies with required educational efforts.   </w:t>
      </w:r>
    </w:p>
    <w:p w:rsidR="00AD63F5" w:rsidRDefault="00AD63F5" w:rsidP="00AD63F5">
      <w:pPr>
        <w:pStyle w:val="HTMLPreformatted"/>
        <w:rPr>
          <w:rFonts w:asciiTheme="minorHAnsi" w:hAnsiTheme="minorHAnsi" w:cstheme="minorHAnsi"/>
          <w:bCs/>
          <w:sz w:val="24"/>
          <w:szCs w:val="24"/>
        </w:rPr>
      </w:pPr>
    </w:p>
    <w:p w:rsidR="00AD63F5" w:rsidRDefault="00AD63F5" w:rsidP="00AD63F5">
      <w:pPr>
        <w:pStyle w:val="HTMLPreformatte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Effective October 22, 2016 pharmacies registered in New York State must educate individuals at the time of dispensing a prescribed controlled substance medication.  This education must include the following:  </w:t>
      </w:r>
    </w:p>
    <w:p w:rsidR="00AD63F5" w:rsidRDefault="00AD63F5" w:rsidP="00AD63F5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dangers of misuse and the potential risk for addiction to prescription controlled substances,  </w:t>
      </w:r>
    </w:p>
    <w:p w:rsidR="00AD63F5" w:rsidRDefault="00AD63F5" w:rsidP="00AD63F5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The physical and behavioral warning signs of addiction,</w:t>
      </w:r>
    </w:p>
    <w:p w:rsidR="00AD63F5" w:rsidRDefault="00AD63F5" w:rsidP="00AD63F5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Available alcohol and drug addiction treatment resources, and </w:t>
      </w:r>
    </w:p>
    <w:p w:rsidR="00AD63F5" w:rsidRDefault="00AD63F5" w:rsidP="00AD63F5">
      <w:pPr>
        <w:pStyle w:val="HTMLPreformatte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Proper disposal guidelines for unused prescription controlled substances.  </w:t>
      </w:r>
    </w:p>
    <w:p w:rsidR="00AD63F5" w:rsidRDefault="00AD63F5" w:rsidP="00AD63F5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p w:rsidR="00AD63F5" w:rsidRDefault="00AD63F5" w:rsidP="00AD63F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Pharmacies may choose to provide additional information and may distribute the information through electronic </w:t>
      </w:r>
      <w:r w:rsidRPr="00BC5E1E">
        <w:rPr>
          <w:rFonts w:cstheme="minorHAnsi"/>
          <w:bCs/>
          <w:sz w:val="24"/>
          <w:szCs w:val="24"/>
        </w:rPr>
        <w:t>means</w:t>
      </w:r>
      <w:r w:rsidR="00FE77A8" w:rsidRPr="00BC5E1E">
        <w:rPr>
          <w:rFonts w:cstheme="minorHAnsi"/>
          <w:sz w:val="24"/>
          <w:szCs w:val="24"/>
        </w:rPr>
        <w:t>, if the consumer opts to receive information electronically.</w:t>
      </w:r>
      <w:r w:rsidR="00FE77A8" w:rsidRPr="00BC5E1E">
        <w:rPr>
          <w:rFonts w:ascii="UICTFontTextStyleBody" w:hAnsi="UICTFontTextStyleBody"/>
        </w:rPr>
        <w:t xml:space="preserve">  </w:t>
      </w:r>
    </w:p>
    <w:p w:rsidR="00AD63F5" w:rsidRDefault="00AD63F5" w:rsidP="00AD63F5">
      <w:pPr>
        <w:rPr>
          <w:rFonts w:cstheme="minorHAnsi"/>
          <w:bCs/>
          <w:sz w:val="24"/>
          <w:szCs w:val="24"/>
        </w:rPr>
      </w:pPr>
    </w:p>
    <w:p w:rsidR="00AD63F5" w:rsidRDefault="00AD63F5" w:rsidP="00AD63F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For more information and to download the Controlled Substance Fact Sheet, visit the NYS OASAS and the DOH websites.  Information is available to download and/or order in </w:t>
      </w:r>
      <w:r w:rsidR="00594F04">
        <w:rPr>
          <w:rFonts w:cstheme="minorHAnsi"/>
          <w:bCs/>
          <w:sz w:val="24"/>
          <w:szCs w:val="24"/>
        </w:rPr>
        <w:t xml:space="preserve">multiple </w:t>
      </w:r>
      <w:r>
        <w:rPr>
          <w:rFonts w:cstheme="minorHAnsi"/>
          <w:bCs/>
          <w:sz w:val="24"/>
          <w:szCs w:val="24"/>
        </w:rPr>
        <w:t xml:space="preserve">languages.    </w:t>
      </w:r>
    </w:p>
    <w:p w:rsidR="00B23202" w:rsidRDefault="00B23202" w:rsidP="00AD63F5">
      <w:pPr>
        <w:rPr>
          <w:rFonts w:cstheme="minorHAnsi"/>
          <w:bCs/>
          <w:sz w:val="24"/>
          <w:szCs w:val="24"/>
        </w:rPr>
      </w:pPr>
    </w:p>
    <w:p w:rsidR="00AD63F5" w:rsidRDefault="00390CF2" w:rsidP="00AD63F5">
      <w:pPr>
        <w:rPr>
          <w:rFonts w:cstheme="minorHAnsi"/>
          <w:bCs/>
          <w:sz w:val="24"/>
          <w:szCs w:val="24"/>
        </w:rPr>
      </w:pPr>
      <w:hyperlink r:id="rId8" w:history="1">
        <w:r w:rsidR="00AD63F5" w:rsidRPr="000A2741">
          <w:rPr>
            <w:rStyle w:val="Hyperlink"/>
            <w:rFonts w:cstheme="minorHAnsi"/>
            <w:bCs/>
            <w:sz w:val="24"/>
            <w:szCs w:val="24"/>
          </w:rPr>
          <w:t>Order Form</w:t>
        </w:r>
      </w:hyperlink>
      <w:r w:rsidR="00AD63F5">
        <w:rPr>
          <w:rFonts w:cstheme="minorHAnsi"/>
          <w:bCs/>
          <w:sz w:val="24"/>
          <w:szCs w:val="24"/>
        </w:rPr>
        <w:t xml:space="preserve"> </w:t>
      </w:r>
    </w:p>
    <w:p w:rsidR="00AD63F5" w:rsidRDefault="00390CF2" w:rsidP="00AD63F5">
      <w:pPr>
        <w:rPr>
          <w:rFonts w:cstheme="minorHAnsi"/>
          <w:bCs/>
          <w:sz w:val="24"/>
          <w:szCs w:val="24"/>
        </w:rPr>
      </w:pPr>
      <w:hyperlink r:id="rId9" w:history="1">
        <w:r w:rsidR="00AD63F5" w:rsidRPr="002E1E57">
          <w:rPr>
            <w:rStyle w:val="Hyperlink"/>
            <w:rFonts w:cstheme="minorHAnsi"/>
            <w:bCs/>
            <w:sz w:val="24"/>
            <w:szCs w:val="24"/>
          </w:rPr>
          <w:t>Fact Sheet</w:t>
        </w:r>
      </w:hyperlink>
      <w:r w:rsidR="00AD63F5">
        <w:rPr>
          <w:rFonts w:cstheme="minorHAnsi"/>
          <w:bCs/>
          <w:sz w:val="24"/>
          <w:szCs w:val="24"/>
        </w:rPr>
        <w:t xml:space="preserve"> </w:t>
      </w:r>
    </w:p>
    <w:p w:rsidR="00AD63F5" w:rsidRDefault="00390CF2" w:rsidP="00AD63F5">
      <w:pPr>
        <w:rPr>
          <w:rFonts w:cstheme="minorHAnsi"/>
          <w:bCs/>
          <w:sz w:val="24"/>
          <w:szCs w:val="24"/>
        </w:rPr>
      </w:pPr>
      <w:hyperlink r:id="rId10" w:history="1">
        <w:r w:rsidR="00AD63F5">
          <w:rPr>
            <w:rStyle w:val="Hyperlink"/>
            <w:rFonts w:cstheme="minorHAnsi"/>
            <w:bCs/>
          </w:rPr>
          <w:t>NYS Office of Alcoholism and Substance Abuse Services website</w:t>
        </w:r>
      </w:hyperlink>
      <w:r w:rsidR="00AD63F5">
        <w:rPr>
          <w:rFonts w:cstheme="minorHAnsi"/>
          <w:bCs/>
          <w:sz w:val="24"/>
          <w:szCs w:val="24"/>
        </w:rPr>
        <w:t xml:space="preserve"> </w:t>
      </w:r>
    </w:p>
    <w:p w:rsidR="00AD63F5" w:rsidRDefault="00390CF2" w:rsidP="00AD63F5">
      <w:pPr>
        <w:rPr>
          <w:rFonts w:cstheme="minorHAnsi"/>
          <w:bCs/>
          <w:sz w:val="24"/>
          <w:szCs w:val="24"/>
        </w:rPr>
      </w:pPr>
      <w:hyperlink r:id="rId11" w:history="1">
        <w:r w:rsidR="00AD63F5">
          <w:rPr>
            <w:rStyle w:val="Hyperlink"/>
            <w:rFonts w:cstheme="minorHAnsi"/>
            <w:bCs/>
          </w:rPr>
          <w:t>NYS Department of Health, Bureau of Narcotic Enforcement website</w:t>
        </w:r>
      </w:hyperlink>
    </w:p>
    <w:p w:rsidR="00AD63F5" w:rsidRDefault="00AD63F5" w:rsidP="00AD63F5"/>
    <w:p w:rsidR="00AD63F5" w:rsidRPr="00AD63F5" w:rsidRDefault="00AD63F5" w:rsidP="00AD63F5"/>
    <w:sectPr w:rsidR="00AD63F5" w:rsidRPr="00AD63F5" w:rsidSect="00C11F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FE" w:rsidRDefault="007359FE" w:rsidP="00991247">
      <w:r>
        <w:separator/>
      </w:r>
    </w:p>
  </w:endnote>
  <w:endnote w:type="continuationSeparator" w:id="0">
    <w:p w:rsidR="007359FE" w:rsidRDefault="007359FE" w:rsidP="009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ICTFontTextStyleTallBody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charset w:val="00"/>
    <w:family w:val="auto"/>
    <w:pitch w:val="default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C7" w:rsidRDefault="0069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93" w:rsidRPr="0013194C" w:rsidRDefault="00C11F93" w:rsidP="00C11F93">
    <w:pPr>
      <w:pStyle w:val="Footer"/>
      <w:jc w:val="center"/>
      <w:rPr>
        <w:rFonts w:ascii="Proxima Nova Rg" w:hAnsi="Proxima Nova Rg"/>
        <w:color w:val="523178"/>
        <w:spacing w:val="20"/>
        <w:kern w:val="32"/>
        <w:sz w:val="20"/>
        <w:szCs w:val="20"/>
      </w:rPr>
    </w:pPr>
    <w:r w:rsidRPr="0013194C">
      <w:rPr>
        <w:rFonts w:ascii="Proxima Nova Rg" w:hAnsi="Proxima Nova Rg"/>
        <w:color w:val="523178"/>
        <w:spacing w:val="20"/>
        <w:kern w:val="32"/>
        <w:sz w:val="20"/>
        <w:szCs w:val="20"/>
      </w:rPr>
      <w:t>501 7</w:t>
    </w:r>
    <w:r w:rsidRPr="0013194C">
      <w:rPr>
        <w:rFonts w:ascii="Proxima Nova Rg" w:hAnsi="Proxima Nova Rg"/>
        <w:color w:val="523178"/>
        <w:spacing w:val="20"/>
        <w:kern w:val="32"/>
        <w:sz w:val="20"/>
        <w:szCs w:val="20"/>
        <w:vertAlign w:val="superscript"/>
      </w:rPr>
      <w:t>th</w:t>
    </w:r>
    <w:r w:rsidRPr="0013194C">
      <w:rPr>
        <w:rFonts w:ascii="Proxima Nova Rg" w:hAnsi="Proxima Nova Rg"/>
        <w:color w:val="523178"/>
        <w:spacing w:val="20"/>
        <w:kern w:val="32"/>
        <w:sz w:val="20"/>
        <w:szCs w:val="20"/>
      </w:rPr>
      <w:t xml:space="preserve"> Avenue | New York, New York 10018-5903 | </w:t>
    </w:r>
    <w:hyperlink r:id="rId1" w:history="1">
      <w:r w:rsidRPr="0013194C">
        <w:rPr>
          <w:rStyle w:val="Hyperlink"/>
          <w:rFonts w:ascii="Proxima Nova Rg" w:hAnsi="Proxima Nova Rg"/>
          <w:color w:val="523178"/>
          <w:spacing w:val="20"/>
          <w:kern w:val="32"/>
          <w:sz w:val="20"/>
          <w:szCs w:val="20"/>
        </w:rPr>
        <w:t>oasas.ny.gov</w:t>
      </w:r>
    </w:hyperlink>
    <w:r w:rsidR="00694FC7">
      <w:rPr>
        <w:rFonts w:ascii="Proxima Nova Rg" w:hAnsi="Proxima Nova Rg"/>
        <w:color w:val="523178"/>
        <w:spacing w:val="20"/>
        <w:kern w:val="32"/>
        <w:sz w:val="20"/>
        <w:szCs w:val="20"/>
      </w:rPr>
      <w:t xml:space="preserve"> | 646-728-472</w:t>
    </w:r>
    <w:r w:rsidRPr="0013194C">
      <w:rPr>
        <w:rFonts w:ascii="Proxima Nova Rg" w:hAnsi="Proxima Nova Rg"/>
        <w:color w:val="523178"/>
        <w:spacing w:val="20"/>
        <w:kern w:val="32"/>
        <w:sz w:val="20"/>
        <w:szCs w:val="20"/>
      </w:rPr>
      <w:t>0</w:t>
    </w:r>
    <w:r>
      <w:rPr>
        <w:rFonts w:ascii="Proxima Nova Rg" w:hAnsi="Proxima Nova Rg"/>
        <w:color w:val="523178"/>
        <w:spacing w:val="20"/>
        <w:kern w:val="32"/>
        <w:sz w:val="20"/>
        <w:szCs w:val="20"/>
      </w:rPr>
      <w:br/>
    </w:r>
  </w:p>
  <w:p w:rsidR="00C11F93" w:rsidRDefault="00C11F93" w:rsidP="00C11F93">
    <w:pPr>
      <w:pStyle w:val="Footer"/>
      <w:jc w:val="center"/>
      <w:rPr>
        <w:rFonts w:ascii="Proxima Nova Rg" w:hAnsi="Proxima Nova Rg"/>
        <w:color w:val="523178"/>
        <w:spacing w:val="20"/>
        <w:kern w:val="32"/>
        <w:sz w:val="20"/>
        <w:szCs w:val="20"/>
      </w:rPr>
    </w:pPr>
    <w:r w:rsidRPr="0013194C">
      <w:rPr>
        <w:rFonts w:ascii="Proxima Nova Rg" w:hAnsi="Proxima Nova Rg"/>
        <w:color w:val="523178"/>
        <w:spacing w:val="20"/>
        <w:kern w:val="32"/>
        <w:sz w:val="20"/>
        <w:szCs w:val="20"/>
      </w:rPr>
      <w:t xml:space="preserve">1450 Western Avenue | Albany, New York 12203-3526 | </w:t>
    </w:r>
    <w:hyperlink r:id="rId2" w:history="1">
      <w:r w:rsidRPr="0013194C">
        <w:rPr>
          <w:rStyle w:val="Hyperlink"/>
          <w:rFonts w:ascii="Proxima Nova Rg" w:hAnsi="Proxima Nova Rg"/>
          <w:color w:val="523178"/>
          <w:spacing w:val="20"/>
          <w:kern w:val="32"/>
          <w:sz w:val="20"/>
          <w:szCs w:val="20"/>
        </w:rPr>
        <w:t>oasas.ny.gov</w:t>
      </w:r>
    </w:hyperlink>
    <w:r w:rsidRPr="0013194C">
      <w:rPr>
        <w:rFonts w:ascii="Proxima Nova Rg" w:hAnsi="Proxima Nova Rg"/>
        <w:color w:val="523178"/>
        <w:spacing w:val="20"/>
        <w:kern w:val="32"/>
        <w:sz w:val="20"/>
        <w:szCs w:val="20"/>
      </w:rPr>
      <w:t xml:space="preserve"> | 518-473-3460</w:t>
    </w:r>
  </w:p>
  <w:p w:rsidR="00C11F93" w:rsidRDefault="00C11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C7" w:rsidRDefault="0069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FE" w:rsidRDefault="007359FE" w:rsidP="00991247">
      <w:r>
        <w:separator/>
      </w:r>
    </w:p>
  </w:footnote>
  <w:footnote w:type="continuationSeparator" w:id="0">
    <w:p w:rsidR="007359FE" w:rsidRDefault="007359FE" w:rsidP="009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C7" w:rsidRDefault="0069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2C" w:rsidRDefault="00C11F93" w:rsidP="00991247">
    <w:pPr>
      <w:pStyle w:val="Header"/>
      <w:jc w:val="center"/>
    </w:pPr>
    <w:r>
      <w:rPr>
        <w:noProof/>
      </w:rPr>
      <w:drawing>
        <wp:inline distT="0" distB="0" distL="0" distR="0" wp14:anchorId="56FFEF34" wp14:editId="33887376">
          <wp:extent cx="5218982" cy="846412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Alcoholism and Substance Ab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8497" cy="852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FC7" w:rsidRDefault="0069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C9"/>
    <w:multiLevelType w:val="hybridMultilevel"/>
    <w:tmpl w:val="86B6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B9B"/>
    <w:multiLevelType w:val="hybridMultilevel"/>
    <w:tmpl w:val="A10603D0"/>
    <w:lvl w:ilvl="0" w:tplc="ECB6B8F0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E6FF3"/>
    <w:multiLevelType w:val="hybridMultilevel"/>
    <w:tmpl w:val="36FE1590"/>
    <w:lvl w:ilvl="0" w:tplc="168C6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22E3D"/>
    <w:multiLevelType w:val="hybridMultilevel"/>
    <w:tmpl w:val="B8A2C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6B1A9A"/>
    <w:multiLevelType w:val="hybridMultilevel"/>
    <w:tmpl w:val="895E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6596B"/>
    <w:multiLevelType w:val="hybridMultilevel"/>
    <w:tmpl w:val="9174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528A"/>
    <w:multiLevelType w:val="hybridMultilevel"/>
    <w:tmpl w:val="9224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1178"/>
    <w:multiLevelType w:val="hybridMultilevel"/>
    <w:tmpl w:val="D34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5B2D"/>
    <w:multiLevelType w:val="hybridMultilevel"/>
    <w:tmpl w:val="83C8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C1243"/>
    <w:multiLevelType w:val="hybridMultilevel"/>
    <w:tmpl w:val="669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95C66"/>
    <w:multiLevelType w:val="hybridMultilevel"/>
    <w:tmpl w:val="B6660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B0109"/>
    <w:multiLevelType w:val="hybridMultilevel"/>
    <w:tmpl w:val="0284E0CE"/>
    <w:lvl w:ilvl="0" w:tplc="265A99F6">
      <w:start w:val="1"/>
      <w:numFmt w:val="decimal"/>
      <w:lvlText w:val="%1."/>
      <w:lvlJc w:val="left"/>
      <w:pPr>
        <w:ind w:left="720" w:hanging="360"/>
      </w:pPr>
      <w:rPr>
        <w:rFonts w:ascii="UICTFontTextStyleTallBody" w:hAnsi="UICTFontTextStyleTallBody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E2D80"/>
    <w:multiLevelType w:val="hybridMultilevel"/>
    <w:tmpl w:val="365CB7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AE0BC0"/>
    <w:multiLevelType w:val="hybridMultilevel"/>
    <w:tmpl w:val="61927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B01884"/>
    <w:multiLevelType w:val="hybridMultilevel"/>
    <w:tmpl w:val="76AE5E6E"/>
    <w:lvl w:ilvl="0" w:tplc="657A70DE">
      <w:start w:val="1"/>
      <w:numFmt w:val="decimal"/>
      <w:lvlText w:val="%1."/>
      <w:lvlJc w:val="left"/>
      <w:pPr>
        <w:ind w:left="1080" w:hanging="360"/>
      </w:pPr>
      <w:rPr>
        <w:rFonts w:ascii="Proxima Nova" w:hAnsi="Proxima Nova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47"/>
    <w:rsid w:val="000145C2"/>
    <w:rsid w:val="000249E4"/>
    <w:rsid w:val="00034A3B"/>
    <w:rsid w:val="000A2741"/>
    <w:rsid w:val="000C5045"/>
    <w:rsid w:val="000D1A85"/>
    <w:rsid w:val="001F6BBC"/>
    <w:rsid w:val="00210965"/>
    <w:rsid w:val="00244281"/>
    <w:rsid w:val="002E1E57"/>
    <w:rsid w:val="002F5132"/>
    <w:rsid w:val="00334BC2"/>
    <w:rsid w:val="00352342"/>
    <w:rsid w:val="00390CF2"/>
    <w:rsid w:val="003B433A"/>
    <w:rsid w:val="003D1102"/>
    <w:rsid w:val="003F50B5"/>
    <w:rsid w:val="00455856"/>
    <w:rsid w:val="00457E19"/>
    <w:rsid w:val="004658E1"/>
    <w:rsid w:val="0048006F"/>
    <w:rsid w:val="004C69EA"/>
    <w:rsid w:val="0053092D"/>
    <w:rsid w:val="00542677"/>
    <w:rsid w:val="00572AF8"/>
    <w:rsid w:val="00594F04"/>
    <w:rsid w:val="005A132F"/>
    <w:rsid w:val="005B39BA"/>
    <w:rsid w:val="005B3ED7"/>
    <w:rsid w:val="005D5249"/>
    <w:rsid w:val="00604FDA"/>
    <w:rsid w:val="006208D2"/>
    <w:rsid w:val="006917B5"/>
    <w:rsid w:val="0069369B"/>
    <w:rsid w:val="00694FC7"/>
    <w:rsid w:val="007059A5"/>
    <w:rsid w:val="00706EF4"/>
    <w:rsid w:val="007359FE"/>
    <w:rsid w:val="0074313A"/>
    <w:rsid w:val="00764D31"/>
    <w:rsid w:val="007954B7"/>
    <w:rsid w:val="007C42C0"/>
    <w:rsid w:val="008D4650"/>
    <w:rsid w:val="008F0875"/>
    <w:rsid w:val="00916918"/>
    <w:rsid w:val="00987C03"/>
    <w:rsid w:val="00991247"/>
    <w:rsid w:val="009F41B2"/>
    <w:rsid w:val="00A33A83"/>
    <w:rsid w:val="00A51FA7"/>
    <w:rsid w:val="00AC6E0C"/>
    <w:rsid w:val="00AD63F5"/>
    <w:rsid w:val="00B23202"/>
    <w:rsid w:val="00B33AFF"/>
    <w:rsid w:val="00B40237"/>
    <w:rsid w:val="00B50947"/>
    <w:rsid w:val="00B74CC2"/>
    <w:rsid w:val="00B93485"/>
    <w:rsid w:val="00BC00C4"/>
    <w:rsid w:val="00BC5E1E"/>
    <w:rsid w:val="00BC7640"/>
    <w:rsid w:val="00BD07BD"/>
    <w:rsid w:val="00BD1CC8"/>
    <w:rsid w:val="00C11F93"/>
    <w:rsid w:val="00D13646"/>
    <w:rsid w:val="00D13C86"/>
    <w:rsid w:val="00D26CFD"/>
    <w:rsid w:val="00D32177"/>
    <w:rsid w:val="00D522FC"/>
    <w:rsid w:val="00D67618"/>
    <w:rsid w:val="00D77B60"/>
    <w:rsid w:val="00D97547"/>
    <w:rsid w:val="00DB20B4"/>
    <w:rsid w:val="00E17D0F"/>
    <w:rsid w:val="00E66828"/>
    <w:rsid w:val="00E836F2"/>
    <w:rsid w:val="00EA4DA4"/>
    <w:rsid w:val="00EC0F8E"/>
    <w:rsid w:val="00EC1306"/>
    <w:rsid w:val="00EE2A2C"/>
    <w:rsid w:val="00F7576B"/>
    <w:rsid w:val="00FE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3B1880-A5AB-4B21-8A7E-9ADF850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47"/>
  </w:style>
  <w:style w:type="paragraph" w:styleId="ListParagraph">
    <w:name w:val="List Paragraph"/>
    <w:basedOn w:val="Normal"/>
    <w:uiPriority w:val="34"/>
    <w:qFormat/>
    <w:rsid w:val="009912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47"/>
  </w:style>
  <w:style w:type="character" w:styleId="Hyperlink">
    <w:name w:val="Hyperlink"/>
    <w:basedOn w:val="DefaultParagraphFont"/>
    <w:uiPriority w:val="99"/>
    <w:unhideWhenUsed/>
    <w:rsid w:val="004558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81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3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batheroin.ny.gov/sites/default/files/resources/CH-OrderForm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ny.gov/professionals/narcoti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asas.ny.gov/CombatAddiction/GetInfo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batheroin.ny.gov/sites/default/files/resources/12022_ImportantFacts_RxPainMeds_101816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sas.ny.gov" TargetMode="External"/><Relationship Id="rId1" Type="http://schemas.openxmlformats.org/officeDocument/2006/relationships/hyperlink" Target="http://www.oasas.n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2CD9-BFA0-4C76-BB97-F9A5DE64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Ricci, Dora</dc:creator>
  <cp:lastModifiedBy>Fiebelkorn, Karl</cp:lastModifiedBy>
  <cp:revision>2</cp:revision>
  <cp:lastPrinted>2016-07-21T20:05:00Z</cp:lastPrinted>
  <dcterms:created xsi:type="dcterms:W3CDTF">2016-10-26T19:08:00Z</dcterms:created>
  <dcterms:modified xsi:type="dcterms:W3CDTF">2016-10-26T19:08:00Z</dcterms:modified>
</cp:coreProperties>
</file>